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33648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65025">
        <w:rPr>
          <w:rFonts w:ascii="Arial" w:hAnsi="Arial" w:cs="Arial"/>
          <w:b/>
          <w:sz w:val="20"/>
          <w:szCs w:val="20"/>
        </w:rPr>
        <w:t>NB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 w:rsidR="00665025">
        <w:rPr>
          <w:rFonts w:ascii="Arial" w:hAnsi="Arial" w:cs="Arial"/>
          <w:b/>
          <w:sz w:val="20"/>
          <w:szCs w:val="20"/>
        </w:rPr>
        <w:t xml:space="preserve">on cancelling the list of securities owners and record date of shareholder list </w:t>
      </w:r>
      <w:r w:rsidR="008452A4">
        <w:rPr>
          <w:rFonts w:ascii="Arial" w:hAnsi="Arial" w:cs="Arial"/>
          <w:b/>
          <w:sz w:val="20"/>
          <w:szCs w:val="20"/>
        </w:rPr>
        <w:t>to exercise the right of attending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60F3A">
        <w:rPr>
          <w:rFonts w:ascii="Arial" w:hAnsi="Arial" w:cs="Arial"/>
          <w:sz w:val="20"/>
          <w:szCs w:val="20"/>
        </w:rPr>
        <w:t>19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65025" w:rsidRPr="00665025">
        <w:rPr>
          <w:rFonts w:ascii="Arial" w:hAnsi="Arial" w:cs="Arial"/>
          <w:sz w:val="20"/>
          <w:szCs w:val="20"/>
        </w:rPr>
        <w:t>Viet Nam Books Joint Stock Company</w:t>
      </w:r>
      <w:r w:rsidR="0066502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8452A4" w:rsidRPr="008452A4">
        <w:rPr>
          <w:rFonts w:ascii="Arial" w:hAnsi="Arial" w:cs="Arial"/>
          <w:sz w:val="20"/>
          <w:szCs w:val="20"/>
        </w:rPr>
        <w:t>on cancelling the list of securities owners and record date of shareholder list to exercise the right of attending the annual General Meeting of Shareholders of 2020</w:t>
      </w:r>
      <w:r w:rsidR="008452A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24462" w:rsidRDefault="00A2446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cancellation of the l</w:t>
      </w:r>
      <w:r w:rsidR="008452A4" w:rsidRPr="008452A4">
        <w:rPr>
          <w:rFonts w:ascii="Arial" w:hAnsi="Arial" w:cs="Arial"/>
          <w:sz w:val="20"/>
          <w:szCs w:val="20"/>
        </w:rPr>
        <w:t xml:space="preserve">ist of securities owners and </w:t>
      </w:r>
      <w:r>
        <w:rPr>
          <w:rFonts w:ascii="Arial" w:hAnsi="Arial" w:cs="Arial"/>
          <w:sz w:val="20"/>
          <w:szCs w:val="20"/>
        </w:rPr>
        <w:t>record date of</w:t>
      </w:r>
      <w:r w:rsidR="008452A4" w:rsidRPr="008452A4">
        <w:rPr>
          <w:rFonts w:ascii="Arial" w:hAnsi="Arial" w:cs="Arial"/>
          <w:sz w:val="20"/>
          <w:szCs w:val="20"/>
        </w:rPr>
        <w:t xml:space="preserve"> the list of share</w:t>
      </w:r>
      <w:r>
        <w:rPr>
          <w:rFonts w:ascii="Arial" w:hAnsi="Arial" w:cs="Arial"/>
          <w:sz w:val="20"/>
          <w:szCs w:val="20"/>
        </w:rPr>
        <w:t>holders to exercise the right of</w:t>
      </w:r>
      <w:r w:rsidR="008452A4" w:rsidRPr="008452A4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 the a</w:t>
      </w:r>
      <w:r w:rsidR="008452A4" w:rsidRPr="008452A4">
        <w:rPr>
          <w:rFonts w:ascii="Arial" w:hAnsi="Arial" w:cs="Arial"/>
          <w:sz w:val="20"/>
          <w:szCs w:val="20"/>
        </w:rPr>
        <w:t xml:space="preserve">nnual General Meeting of Shareholders in 2020 with the following main contents: </w:t>
      </w:r>
    </w:p>
    <w:p w:rsidR="005249A5" w:rsidRDefault="008452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2A4">
        <w:rPr>
          <w:rFonts w:ascii="Arial" w:hAnsi="Arial" w:cs="Arial"/>
          <w:sz w:val="20"/>
          <w:szCs w:val="20"/>
        </w:rPr>
        <w:t xml:space="preserve">1. Cancel the list of </w:t>
      </w:r>
      <w:r w:rsidR="00A24462" w:rsidRPr="008452A4">
        <w:rPr>
          <w:rFonts w:ascii="Arial" w:hAnsi="Arial" w:cs="Arial"/>
          <w:sz w:val="20"/>
          <w:szCs w:val="20"/>
        </w:rPr>
        <w:t xml:space="preserve">stock </w:t>
      </w:r>
      <w:r w:rsidRPr="008452A4">
        <w:rPr>
          <w:rFonts w:ascii="Arial" w:hAnsi="Arial" w:cs="Arial"/>
          <w:sz w:val="20"/>
          <w:szCs w:val="20"/>
        </w:rPr>
        <w:t xml:space="preserve">owners </w:t>
      </w:r>
      <w:r w:rsidR="00A24462">
        <w:rPr>
          <w:rFonts w:ascii="Arial" w:hAnsi="Arial" w:cs="Arial"/>
          <w:sz w:val="20"/>
          <w:szCs w:val="20"/>
        </w:rPr>
        <w:t>exercising the</w:t>
      </w:r>
      <w:r w:rsidRPr="008452A4">
        <w:rPr>
          <w:rFonts w:ascii="Arial" w:hAnsi="Arial" w:cs="Arial"/>
          <w:sz w:val="20"/>
          <w:szCs w:val="20"/>
        </w:rPr>
        <w:t xml:space="preserve"> right </w:t>
      </w:r>
      <w:r w:rsidR="00A24462">
        <w:rPr>
          <w:rFonts w:ascii="Arial" w:hAnsi="Arial" w:cs="Arial"/>
          <w:sz w:val="20"/>
          <w:szCs w:val="20"/>
        </w:rPr>
        <w:t>of consulting shareholders via a ballot</w:t>
      </w:r>
      <w:r w:rsidRPr="008452A4">
        <w:rPr>
          <w:rFonts w:ascii="Arial" w:hAnsi="Arial" w:cs="Arial"/>
          <w:sz w:val="20"/>
          <w:szCs w:val="20"/>
        </w:rPr>
        <w:t xml:space="preserve"> and attend</w:t>
      </w:r>
      <w:r w:rsidR="007707C8">
        <w:rPr>
          <w:rFonts w:ascii="Arial" w:hAnsi="Arial" w:cs="Arial"/>
          <w:sz w:val="20"/>
          <w:szCs w:val="20"/>
        </w:rPr>
        <w:t>ing the a</w:t>
      </w:r>
      <w:r w:rsidRPr="008452A4">
        <w:rPr>
          <w:rFonts w:ascii="Arial" w:hAnsi="Arial" w:cs="Arial"/>
          <w:sz w:val="20"/>
          <w:szCs w:val="20"/>
        </w:rPr>
        <w:t xml:space="preserve">nnual General Meeting of Shareholders in 2020 with the </w:t>
      </w:r>
      <w:r w:rsidR="007707C8">
        <w:rPr>
          <w:rFonts w:ascii="Arial" w:hAnsi="Arial" w:cs="Arial"/>
          <w:sz w:val="20"/>
          <w:szCs w:val="20"/>
        </w:rPr>
        <w:t>record date</w:t>
      </w:r>
      <w:r w:rsidRPr="008452A4">
        <w:rPr>
          <w:rFonts w:ascii="Arial" w:hAnsi="Arial" w:cs="Arial"/>
          <w:sz w:val="20"/>
          <w:szCs w:val="20"/>
        </w:rPr>
        <w:t xml:space="preserve"> of April 27, 2020 according to Official Letter No. 25/2000</w:t>
      </w:r>
      <w:r w:rsidR="007707C8">
        <w:rPr>
          <w:rFonts w:ascii="Arial" w:hAnsi="Arial" w:cs="Arial"/>
          <w:sz w:val="20"/>
          <w:szCs w:val="20"/>
        </w:rPr>
        <w:t>/ CV - TGD - SAVINA  JSC dated</w:t>
      </w:r>
      <w:r w:rsidRPr="008452A4">
        <w:rPr>
          <w:rFonts w:ascii="Arial" w:hAnsi="Arial" w:cs="Arial"/>
          <w:sz w:val="20"/>
          <w:szCs w:val="20"/>
        </w:rPr>
        <w:t xml:space="preserve"> </w:t>
      </w:r>
      <w:r w:rsidR="007707C8">
        <w:rPr>
          <w:rFonts w:ascii="Arial" w:hAnsi="Arial" w:cs="Arial"/>
          <w:sz w:val="20"/>
          <w:szCs w:val="20"/>
        </w:rPr>
        <w:t>06 Apr 2020</w:t>
      </w:r>
      <w:r w:rsidRPr="008452A4">
        <w:rPr>
          <w:rFonts w:ascii="Arial" w:hAnsi="Arial" w:cs="Arial"/>
          <w:sz w:val="20"/>
          <w:szCs w:val="20"/>
        </w:rPr>
        <w:t xml:space="preserve"> because it was deemed unnecessary to supplement the form of </w:t>
      </w:r>
      <w:r w:rsidR="005249A5">
        <w:rPr>
          <w:rFonts w:ascii="Arial" w:hAnsi="Arial" w:cs="Arial"/>
          <w:sz w:val="20"/>
          <w:szCs w:val="20"/>
        </w:rPr>
        <w:t xml:space="preserve">holding </w:t>
      </w:r>
      <w:r w:rsidR="00635C2D">
        <w:rPr>
          <w:rFonts w:ascii="Arial" w:hAnsi="Arial" w:cs="Arial"/>
          <w:sz w:val="20"/>
          <w:szCs w:val="20"/>
        </w:rPr>
        <w:t xml:space="preserve">the annual </w:t>
      </w:r>
      <w:r w:rsidRPr="008452A4">
        <w:rPr>
          <w:rFonts w:ascii="Arial" w:hAnsi="Arial" w:cs="Arial"/>
          <w:sz w:val="20"/>
          <w:szCs w:val="20"/>
        </w:rPr>
        <w:t xml:space="preserve">General Meeting of Shareholders and the Company decided to </w:t>
      </w:r>
      <w:r w:rsidR="005249A5">
        <w:rPr>
          <w:rFonts w:ascii="Arial" w:hAnsi="Arial" w:cs="Arial"/>
          <w:sz w:val="20"/>
          <w:szCs w:val="20"/>
        </w:rPr>
        <w:t>extend the organization of the a</w:t>
      </w:r>
      <w:r w:rsidRPr="008452A4">
        <w:rPr>
          <w:rFonts w:ascii="Arial" w:hAnsi="Arial" w:cs="Arial"/>
          <w:sz w:val="20"/>
          <w:szCs w:val="20"/>
        </w:rPr>
        <w:t xml:space="preserve">nnual General Meeting of Shareholders </w:t>
      </w:r>
      <w:r w:rsidR="005249A5">
        <w:rPr>
          <w:rFonts w:ascii="Arial" w:hAnsi="Arial" w:cs="Arial"/>
          <w:sz w:val="20"/>
          <w:szCs w:val="20"/>
        </w:rPr>
        <w:t xml:space="preserve">in </w:t>
      </w:r>
      <w:r w:rsidRPr="008452A4">
        <w:rPr>
          <w:rFonts w:ascii="Arial" w:hAnsi="Arial" w:cs="Arial"/>
          <w:sz w:val="20"/>
          <w:szCs w:val="20"/>
        </w:rPr>
        <w:t>2</w:t>
      </w:r>
      <w:r w:rsidR="005249A5">
        <w:rPr>
          <w:rFonts w:ascii="Arial" w:hAnsi="Arial" w:cs="Arial"/>
          <w:sz w:val="20"/>
          <w:szCs w:val="20"/>
        </w:rPr>
        <w:t>020 to the end of June 2020</w:t>
      </w:r>
    </w:p>
    <w:p w:rsidR="005249A5" w:rsidRDefault="008452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2A4">
        <w:rPr>
          <w:rFonts w:ascii="Arial" w:hAnsi="Arial" w:cs="Arial"/>
          <w:sz w:val="20"/>
          <w:szCs w:val="20"/>
        </w:rPr>
        <w:t>2.</w:t>
      </w:r>
      <w:r w:rsidR="005249A5">
        <w:rPr>
          <w:rFonts w:ascii="Arial" w:hAnsi="Arial" w:cs="Arial"/>
          <w:sz w:val="20"/>
          <w:szCs w:val="20"/>
        </w:rPr>
        <w:t xml:space="preserve"> </w:t>
      </w:r>
      <w:r w:rsidRPr="008452A4">
        <w:rPr>
          <w:rFonts w:ascii="Arial" w:hAnsi="Arial" w:cs="Arial"/>
          <w:sz w:val="20"/>
          <w:szCs w:val="20"/>
        </w:rPr>
        <w:t>Finalize the list of shar</w:t>
      </w:r>
      <w:r w:rsidR="005249A5">
        <w:rPr>
          <w:rFonts w:ascii="Arial" w:hAnsi="Arial" w:cs="Arial"/>
          <w:sz w:val="20"/>
          <w:szCs w:val="20"/>
        </w:rPr>
        <w:t>eholders exercising the right of</w:t>
      </w:r>
      <w:r w:rsidRPr="008452A4">
        <w:rPr>
          <w:rFonts w:ascii="Arial" w:hAnsi="Arial" w:cs="Arial"/>
          <w:sz w:val="20"/>
          <w:szCs w:val="20"/>
        </w:rPr>
        <w:t xml:space="preserve"> attend</w:t>
      </w:r>
      <w:r w:rsidR="005249A5">
        <w:rPr>
          <w:rFonts w:ascii="Arial" w:hAnsi="Arial" w:cs="Arial"/>
          <w:sz w:val="20"/>
          <w:szCs w:val="20"/>
        </w:rPr>
        <w:t>ing the a</w:t>
      </w:r>
      <w:r w:rsidRPr="008452A4">
        <w:rPr>
          <w:rFonts w:ascii="Arial" w:hAnsi="Arial" w:cs="Arial"/>
          <w:sz w:val="20"/>
          <w:szCs w:val="20"/>
        </w:rPr>
        <w:t>nnual General Meeting of Shareholders</w:t>
      </w:r>
      <w:r w:rsidR="005249A5">
        <w:rPr>
          <w:rFonts w:ascii="Arial" w:hAnsi="Arial" w:cs="Arial"/>
          <w:sz w:val="20"/>
          <w:szCs w:val="20"/>
        </w:rPr>
        <w:t xml:space="preserve"> in 2020</w:t>
      </w:r>
    </w:p>
    <w:p w:rsidR="005249A5" w:rsidRDefault="005249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</w:t>
      </w:r>
      <w:r w:rsidR="008452A4" w:rsidRPr="008452A4">
        <w:rPr>
          <w:rFonts w:ascii="Arial" w:hAnsi="Arial" w:cs="Arial"/>
          <w:sz w:val="20"/>
          <w:szCs w:val="20"/>
        </w:rPr>
        <w:t xml:space="preserve">: June 10, 2020 </w:t>
      </w:r>
    </w:p>
    <w:p w:rsidR="00937B8C" w:rsidRDefault="005249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452A4" w:rsidRPr="008452A4">
        <w:rPr>
          <w:rFonts w:ascii="Arial" w:hAnsi="Arial" w:cs="Arial"/>
          <w:sz w:val="20"/>
          <w:szCs w:val="20"/>
        </w:rPr>
        <w:t>Meeting time: Expected from June 25, 2020 to June 30, 2020 (specific time</w:t>
      </w:r>
      <w:r w:rsidR="00937B8C">
        <w:rPr>
          <w:rFonts w:ascii="Arial" w:hAnsi="Arial" w:cs="Arial"/>
          <w:sz w:val="20"/>
          <w:szCs w:val="20"/>
        </w:rPr>
        <w:t xml:space="preserve"> assigned</w:t>
      </w:r>
      <w:r w:rsidR="008452A4" w:rsidRPr="008452A4">
        <w:rPr>
          <w:rFonts w:ascii="Arial" w:hAnsi="Arial" w:cs="Arial"/>
          <w:sz w:val="20"/>
          <w:szCs w:val="20"/>
        </w:rPr>
        <w:t xml:space="preserve"> for Chairman to decide and send </w:t>
      </w:r>
      <w:r w:rsidR="00937B8C">
        <w:rPr>
          <w:rFonts w:ascii="Arial" w:hAnsi="Arial" w:cs="Arial"/>
          <w:sz w:val="20"/>
          <w:szCs w:val="20"/>
        </w:rPr>
        <w:t>the i</w:t>
      </w:r>
      <w:r w:rsidR="008452A4" w:rsidRPr="008452A4">
        <w:rPr>
          <w:rFonts w:ascii="Arial" w:hAnsi="Arial" w:cs="Arial"/>
          <w:sz w:val="20"/>
          <w:szCs w:val="20"/>
        </w:rPr>
        <w:t xml:space="preserve">nvitation to </w:t>
      </w:r>
      <w:r w:rsidR="00937B8C">
        <w:rPr>
          <w:rFonts w:ascii="Arial" w:hAnsi="Arial" w:cs="Arial"/>
          <w:sz w:val="20"/>
          <w:szCs w:val="20"/>
        </w:rPr>
        <w:t>shareholders)</w:t>
      </w:r>
    </w:p>
    <w:p w:rsidR="00937B8C" w:rsidRDefault="00937B8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452A4" w:rsidRPr="008452A4">
        <w:rPr>
          <w:rFonts w:ascii="Arial" w:hAnsi="Arial" w:cs="Arial"/>
          <w:sz w:val="20"/>
          <w:szCs w:val="20"/>
        </w:rPr>
        <w:t xml:space="preserve"> Meeting place: The Company will announce </w:t>
      </w:r>
      <w:r>
        <w:rPr>
          <w:rFonts w:ascii="Arial" w:hAnsi="Arial" w:cs="Arial"/>
          <w:sz w:val="20"/>
          <w:szCs w:val="20"/>
        </w:rPr>
        <w:t>later</w:t>
      </w:r>
    </w:p>
    <w:p w:rsidR="00937B8C" w:rsidRDefault="00937B8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content:</w:t>
      </w:r>
      <w:r w:rsidR="008452A4" w:rsidRPr="008452A4">
        <w:rPr>
          <w:rFonts w:ascii="Arial" w:hAnsi="Arial" w:cs="Arial"/>
          <w:sz w:val="20"/>
          <w:szCs w:val="20"/>
        </w:rPr>
        <w:t xml:space="preserve"> Approve iss</w:t>
      </w:r>
      <w:r>
        <w:rPr>
          <w:rFonts w:ascii="Arial" w:hAnsi="Arial" w:cs="Arial"/>
          <w:sz w:val="20"/>
          <w:szCs w:val="20"/>
        </w:rPr>
        <w:t>ues under the authority of the a</w:t>
      </w:r>
      <w:r w:rsidR="008452A4" w:rsidRPr="008452A4">
        <w:rPr>
          <w:rFonts w:ascii="Arial" w:hAnsi="Arial" w:cs="Arial"/>
          <w:sz w:val="20"/>
          <w:szCs w:val="20"/>
        </w:rPr>
        <w:t>nnual General Meeting of Shareholders in accordance with the law, the Company's Charter</w:t>
      </w:r>
    </w:p>
    <w:p w:rsidR="006252F1" w:rsidRDefault="008452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2A4">
        <w:rPr>
          <w:rFonts w:ascii="Arial" w:hAnsi="Arial" w:cs="Arial"/>
          <w:sz w:val="20"/>
          <w:szCs w:val="20"/>
        </w:rPr>
        <w:t>The Chairman of the Board of Directors and the General Director were assigned to direct the implementation of the contents approved by the Board of Dire</w:t>
      </w:r>
      <w:r w:rsidR="006252F1">
        <w:rPr>
          <w:rFonts w:ascii="Arial" w:hAnsi="Arial" w:cs="Arial"/>
          <w:sz w:val="20"/>
          <w:szCs w:val="20"/>
        </w:rPr>
        <w:t>ctors to convene the Company's a</w:t>
      </w:r>
      <w:r w:rsidRPr="008452A4">
        <w:rPr>
          <w:rFonts w:ascii="Arial" w:hAnsi="Arial" w:cs="Arial"/>
          <w:sz w:val="20"/>
          <w:szCs w:val="20"/>
        </w:rPr>
        <w:t xml:space="preserve">nnual General Meeting of Shareholders </w:t>
      </w:r>
      <w:r w:rsidR="006252F1">
        <w:rPr>
          <w:rFonts w:ascii="Arial" w:hAnsi="Arial" w:cs="Arial"/>
          <w:sz w:val="20"/>
          <w:szCs w:val="20"/>
        </w:rPr>
        <w:t>in 2020 as prescribed</w:t>
      </w:r>
    </w:p>
    <w:p w:rsidR="006252F1" w:rsidRDefault="008452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2A4">
        <w:rPr>
          <w:rFonts w:ascii="Arial" w:hAnsi="Arial" w:cs="Arial"/>
          <w:sz w:val="20"/>
          <w:szCs w:val="20"/>
        </w:rPr>
        <w:t xml:space="preserve">Article 2: Implementation effect </w:t>
      </w:r>
    </w:p>
    <w:p w:rsidR="008452A4" w:rsidRDefault="008452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52A4">
        <w:rPr>
          <w:rFonts w:ascii="Arial" w:hAnsi="Arial" w:cs="Arial"/>
          <w:sz w:val="20"/>
          <w:szCs w:val="20"/>
        </w:rPr>
        <w:t xml:space="preserve">This </w:t>
      </w:r>
      <w:r w:rsidR="006252F1">
        <w:rPr>
          <w:rFonts w:ascii="Arial" w:hAnsi="Arial" w:cs="Arial"/>
          <w:sz w:val="20"/>
          <w:szCs w:val="20"/>
        </w:rPr>
        <w:t>Board resolution</w:t>
      </w:r>
      <w:r w:rsidRPr="008452A4">
        <w:rPr>
          <w:rFonts w:ascii="Arial" w:hAnsi="Arial" w:cs="Arial"/>
          <w:sz w:val="20"/>
          <w:szCs w:val="20"/>
        </w:rPr>
        <w:t xml:space="preserve"> takes effect from the date of signing. The Board of Directors and relevant departments and units of the Company are responsi</w:t>
      </w:r>
      <w:r w:rsidR="006252F1">
        <w:rPr>
          <w:rFonts w:ascii="Arial" w:hAnsi="Arial" w:cs="Arial"/>
          <w:sz w:val="20"/>
          <w:szCs w:val="20"/>
        </w:rPr>
        <w:t>ble for executing it</w:t>
      </w:r>
      <w:bookmarkStart w:id="0" w:name="_GoBack"/>
      <w:bookmarkEnd w:id="0"/>
    </w:p>
    <w:sectPr w:rsidR="0084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8D9"/>
    <w:rsid w:val="00007B2E"/>
    <w:rsid w:val="00022849"/>
    <w:rsid w:val="000266C2"/>
    <w:rsid w:val="000365C1"/>
    <w:rsid w:val="00050E3D"/>
    <w:rsid w:val="000603A9"/>
    <w:rsid w:val="00066EE1"/>
    <w:rsid w:val="00075754"/>
    <w:rsid w:val="0008089E"/>
    <w:rsid w:val="00085D47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24513"/>
    <w:rsid w:val="00132EC5"/>
    <w:rsid w:val="00132FA0"/>
    <w:rsid w:val="00135A2F"/>
    <w:rsid w:val="00136CAF"/>
    <w:rsid w:val="001409B7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82C57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957"/>
    <w:rsid w:val="002E7FD0"/>
    <w:rsid w:val="002F68A9"/>
    <w:rsid w:val="00304722"/>
    <w:rsid w:val="0030503E"/>
    <w:rsid w:val="0031274D"/>
    <w:rsid w:val="00320096"/>
    <w:rsid w:val="0032185B"/>
    <w:rsid w:val="00327CF7"/>
    <w:rsid w:val="00336481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90B2B"/>
    <w:rsid w:val="00493E4B"/>
    <w:rsid w:val="00496733"/>
    <w:rsid w:val="004A554D"/>
    <w:rsid w:val="004B2BA6"/>
    <w:rsid w:val="004B4798"/>
    <w:rsid w:val="004C144F"/>
    <w:rsid w:val="004E3058"/>
    <w:rsid w:val="004E4C16"/>
    <w:rsid w:val="00503DD6"/>
    <w:rsid w:val="00505065"/>
    <w:rsid w:val="0051776C"/>
    <w:rsid w:val="0052379D"/>
    <w:rsid w:val="005249A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252F1"/>
    <w:rsid w:val="0063035E"/>
    <w:rsid w:val="0063581B"/>
    <w:rsid w:val="00635C2D"/>
    <w:rsid w:val="006374A1"/>
    <w:rsid w:val="00653D82"/>
    <w:rsid w:val="00662E88"/>
    <w:rsid w:val="00664834"/>
    <w:rsid w:val="00665025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07C8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30D5"/>
    <w:rsid w:val="00837771"/>
    <w:rsid w:val="0084142F"/>
    <w:rsid w:val="0084485C"/>
    <w:rsid w:val="008452A4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03416"/>
    <w:rsid w:val="00912FBD"/>
    <w:rsid w:val="009232CB"/>
    <w:rsid w:val="00923467"/>
    <w:rsid w:val="00934FC0"/>
    <w:rsid w:val="00937B8C"/>
    <w:rsid w:val="00937D79"/>
    <w:rsid w:val="009410B8"/>
    <w:rsid w:val="009464B8"/>
    <w:rsid w:val="00960F3A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24462"/>
    <w:rsid w:val="00A33E9B"/>
    <w:rsid w:val="00A34999"/>
    <w:rsid w:val="00A4710B"/>
    <w:rsid w:val="00A47614"/>
    <w:rsid w:val="00A521A3"/>
    <w:rsid w:val="00A61FAF"/>
    <w:rsid w:val="00A63B6C"/>
    <w:rsid w:val="00A87ED0"/>
    <w:rsid w:val="00A92963"/>
    <w:rsid w:val="00A96404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149F"/>
    <w:rsid w:val="00BB2980"/>
    <w:rsid w:val="00BD3CCA"/>
    <w:rsid w:val="00BD6969"/>
    <w:rsid w:val="00BE17E4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3B6A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0303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287</cp:revision>
  <dcterms:created xsi:type="dcterms:W3CDTF">2019-10-16T10:03:00Z</dcterms:created>
  <dcterms:modified xsi:type="dcterms:W3CDTF">2020-05-26T08:34:00Z</dcterms:modified>
</cp:coreProperties>
</file>